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fonts/font2.odttf" ContentType="application/vnd.openxmlformats-officedocument.obfuscatedFont"/>
  <Override PartName="/word/fonts/font3.odttf" ContentType="application/vnd.openxmlformats-officedocument.obfuscatedFont"/>
  <Override PartName="/word/fonts/font4.odttf" ContentType="application/vnd.openxmlformats-officedocument.obfuscatedFont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686DB8D6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  <w:r>
        <w:rPr>
          <w:rFonts w:hint="eastAsia" w:ascii="黑体" w:hAnsi="黑体" w:eastAsia="黑体" w:cs="黑体"/>
          <w:sz w:val="32"/>
          <w:szCs w:val="32"/>
        </w:rPr>
        <w:t>附件3</w:t>
      </w:r>
    </w:p>
    <w:p w14:paraId="2AEA6401">
      <w:pPr>
        <w:spacing w:line="560" w:lineRule="exact"/>
        <w:jc w:val="both"/>
        <w:rPr>
          <w:rFonts w:ascii="黑体" w:hAnsi="黑体" w:eastAsia="黑体" w:cs="黑体"/>
          <w:sz w:val="32"/>
          <w:szCs w:val="32"/>
        </w:rPr>
      </w:pPr>
    </w:p>
    <w:p w14:paraId="60D61811">
      <w:pPr>
        <w:spacing w:line="560" w:lineRule="exact"/>
        <w:jc w:val="center"/>
        <w:rPr>
          <w:rFonts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安徽省社会科学界第二十一届学术年会征文申报表</w:t>
      </w:r>
    </w:p>
    <w:p w14:paraId="456DC7AC">
      <w:pPr>
        <w:spacing w:line="560" w:lineRule="exact"/>
        <w:jc w:val="center"/>
        <w:rPr>
          <w:rFonts w:cs="Times New Roman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（青年专场）</w:t>
      </w:r>
    </w:p>
    <w:tbl>
      <w:tblPr>
        <w:tblStyle w:val="2"/>
        <w:tblW w:w="9122" w:type="dxa"/>
        <w:tblInd w:w="-106" w:type="dxa"/>
        <w:tblBorders>
          <w:top w:val="single" w:color="auto" w:sz="8" w:space="0"/>
          <w:left w:val="single" w:color="auto" w:sz="8" w:space="0"/>
          <w:bottom w:val="single" w:color="auto" w:sz="8" w:space="0"/>
          <w:right w:val="single" w:color="auto" w:sz="8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611"/>
        <w:gridCol w:w="1365"/>
        <w:gridCol w:w="1545"/>
        <w:gridCol w:w="1860"/>
        <w:gridCol w:w="1305"/>
        <w:gridCol w:w="1436"/>
      </w:tblGrid>
      <w:tr w14:paraId="2F869EC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BE4D7C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申报人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D57C2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E9AB89F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3A99C4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5B5202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文化程度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16C7F7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1CBD8B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ED3F8F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出生年月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CFE4F67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5C222DC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工作单位及职务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4E0555E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73F324D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专业技术</w:t>
            </w:r>
          </w:p>
          <w:p w14:paraId="6724C915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职称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B6ED7C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59DD6F88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42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6425C18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学科类别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610E1AA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Times New Roman"/>
                <w:sz w:val="24"/>
                <w:szCs w:val="24"/>
              </w:rPr>
              <w:t>马克思主义理论</w:t>
            </w:r>
            <w:r>
              <w:rPr>
                <w:rFonts w:hint="eastAsia" w:cs="宋体"/>
                <w:sz w:val="24"/>
                <w:szCs w:val="24"/>
              </w:rPr>
              <w:t xml:space="preserve">政治法律哲学社会党史党建等学科  </w:t>
            </w:r>
            <w:r>
              <w:rPr>
                <w:rFonts w:hint="eastAsia" w:cs="Times New Roman"/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 xml:space="preserve">  </w:t>
            </w:r>
          </w:p>
          <w:p w14:paraId="5A919543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sym w:font="Wingdings 2" w:char="00A3"/>
            </w:r>
            <w:r>
              <w:rPr>
                <w:rFonts w:hint="eastAsia" w:cs="宋体"/>
                <w:sz w:val="24"/>
                <w:szCs w:val="24"/>
              </w:rPr>
              <w:t xml:space="preserve">经济管理生态环境等学科 </w:t>
            </w:r>
            <w:r>
              <w:rPr>
                <w:rFonts w:hint="eastAsia" w:cs="Times New Roman"/>
                <w:sz w:val="24"/>
                <w:szCs w:val="24"/>
              </w:rPr>
              <w:t xml:space="preserve">         </w:t>
            </w:r>
            <w:r>
              <w:rPr>
                <w:rFonts w:hint="eastAsia" w:cs="Times New Roman"/>
                <w:sz w:val="24"/>
                <w:szCs w:val="24"/>
              </w:rPr>
              <w:sym w:font="Wingdings 2" w:char="00A3"/>
            </w:r>
            <w:r>
              <w:rPr>
                <w:rFonts w:hint="eastAsia" w:cs="宋体"/>
                <w:sz w:val="24"/>
                <w:szCs w:val="24"/>
              </w:rPr>
              <w:t>历史文化文学艺术等学科</w:t>
            </w:r>
          </w:p>
        </w:tc>
      </w:tr>
      <w:tr w14:paraId="4AB654C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7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BAFB2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成果名称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2CF42A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3F56797D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3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02A11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通讯地址</w:t>
            </w:r>
          </w:p>
        </w:tc>
        <w:tc>
          <w:tcPr>
            <w:tcW w:w="7511" w:type="dxa"/>
            <w:gridSpan w:val="5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92A306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DCC1A6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61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FA72D6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邮政编码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000137D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7B1A3FA">
            <w:pPr>
              <w:spacing w:line="400" w:lineRule="exact"/>
              <w:jc w:val="both"/>
              <w:rPr>
                <w:rFonts w:cs="宋体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办公电话</w:t>
            </w:r>
          </w:p>
          <w:p w14:paraId="5EE81D01">
            <w:pPr>
              <w:spacing w:line="40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移动手机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B363BB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32E634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电子邮箱</w:t>
            </w: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83EB59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4353EAA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624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AF0C7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A3C7643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姓</w:t>
            </w:r>
            <w:r>
              <w:rPr>
                <w:sz w:val="24"/>
                <w:szCs w:val="24"/>
              </w:rPr>
              <w:t xml:space="preserve">  </w:t>
            </w:r>
            <w:r>
              <w:rPr>
                <w:rFonts w:hint="eastAsia" w:cs="宋体"/>
                <w:sz w:val="24"/>
                <w:szCs w:val="24"/>
              </w:rPr>
              <w:t>名</w:t>
            </w: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A53BACC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性别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906E570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职</w:t>
            </w:r>
            <w:r>
              <w:rPr>
                <w:sz w:val="24"/>
                <w:szCs w:val="24"/>
              </w:rPr>
              <w:t xml:space="preserve">    </w:t>
            </w:r>
            <w:r>
              <w:rPr>
                <w:rFonts w:hint="eastAsia" w:cs="宋体"/>
                <w:sz w:val="24"/>
                <w:szCs w:val="24"/>
              </w:rPr>
              <w:t>务</w:t>
            </w:r>
          </w:p>
          <w:p w14:paraId="3B62B547">
            <w:pPr>
              <w:spacing w:line="560" w:lineRule="exact"/>
              <w:jc w:val="both"/>
              <w:rPr>
                <w:rFonts w:cs="Times New Roman"/>
                <w:w w:val="90"/>
                <w:sz w:val="24"/>
                <w:szCs w:val="24"/>
              </w:rPr>
            </w:pPr>
            <w:r>
              <w:rPr>
                <w:rFonts w:hint="eastAsia" w:cs="宋体"/>
                <w:w w:val="90"/>
                <w:sz w:val="24"/>
                <w:szCs w:val="24"/>
              </w:rPr>
              <w:t>（专业技术职称）</w:t>
            </w: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9CB7382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工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作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单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rFonts w:hint="eastAsia" w:cs="宋体"/>
                <w:sz w:val="24"/>
                <w:szCs w:val="24"/>
              </w:rPr>
              <w:t>位</w:t>
            </w:r>
          </w:p>
        </w:tc>
      </w:tr>
      <w:tr w14:paraId="6033561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1277B3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第一作者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4B0DA30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716CDB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714EA0F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DAC6E00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00C09E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1D3EA75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第二作者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61249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C9947DB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FBD3794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5B2D3EC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19DD0F4E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F70BE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第三作者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D896A0E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D304505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0110936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379AB39">
            <w:pPr>
              <w:spacing w:line="560" w:lineRule="exact"/>
              <w:jc w:val="both"/>
              <w:rPr>
                <w:rFonts w:cs="Times New Roman"/>
                <w:sz w:val="24"/>
                <w:szCs w:val="24"/>
              </w:rPr>
            </w:pPr>
          </w:p>
        </w:tc>
      </w:tr>
      <w:tr w14:paraId="26DA78A2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21BBCE1">
            <w:pPr>
              <w:spacing w:line="560" w:lineRule="exact"/>
              <w:jc w:val="both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…….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0837F51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569DA6C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F122FB5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  <w:tc>
          <w:tcPr>
            <w:tcW w:w="2741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22F6DF2">
            <w:pPr>
              <w:spacing w:line="560" w:lineRule="exact"/>
              <w:jc w:val="both"/>
              <w:rPr>
                <w:sz w:val="24"/>
                <w:szCs w:val="24"/>
              </w:rPr>
            </w:pPr>
          </w:p>
        </w:tc>
      </w:tr>
      <w:tr w14:paraId="5FABEFCB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9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58D59D71">
            <w:pPr>
              <w:spacing w:line="14" w:lineRule="exact"/>
              <w:jc w:val="both"/>
              <w:rPr>
                <w:sz w:val="24"/>
                <w:szCs w:val="24"/>
              </w:rPr>
            </w:pPr>
          </w:p>
        </w:tc>
      </w:tr>
      <w:tr w14:paraId="5B3B5DCA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80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4398D1E1">
            <w:pPr>
              <w:spacing w:line="560" w:lineRule="exact"/>
              <w:jc w:val="both"/>
              <w:rPr>
                <w:rFonts w:cs="宋体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b/>
                <w:bCs/>
                <w:sz w:val="24"/>
                <w:szCs w:val="24"/>
              </w:rPr>
              <w:t>单位意见</w:t>
            </w:r>
          </w:p>
        </w:tc>
      </w:tr>
      <w:tr w14:paraId="4922FD24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34" w:hRule="atLeast"/>
        </w:trPr>
        <w:tc>
          <w:tcPr>
            <w:tcW w:w="161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70BADDFB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spacing w:val="-16"/>
                <w:sz w:val="24"/>
                <w:szCs w:val="24"/>
              </w:rPr>
              <w:t>意识形态审查是否合格</w:t>
            </w:r>
          </w:p>
        </w:tc>
        <w:tc>
          <w:tcPr>
            <w:tcW w:w="136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2A042160">
            <w:pPr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5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35DDE79C">
            <w:pPr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  <w:r>
              <w:rPr>
                <w:rFonts w:hint="eastAsia" w:cs="宋体"/>
                <w:spacing w:val="-16"/>
                <w:sz w:val="24"/>
                <w:szCs w:val="24"/>
              </w:rPr>
              <w:t>学术规范审查是否合格</w:t>
            </w:r>
          </w:p>
        </w:tc>
        <w:tc>
          <w:tcPr>
            <w:tcW w:w="1860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D095DBB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pacing w:val="-16"/>
                <w:sz w:val="24"/>
                <w:szCs w:val="24"/>
              </w:rPr>
            </w:pPr>
          </w:p>
        </w:tc>
        <w:tc>
          <w:tcPr>
            <w:tcW w:w="130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0B452421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6F3D3043">
            <w:pPr>
              <w:widowControl/>
              <w:spacing w:line="320" w:lineRule="exact"/>
              <w:jc w:val="both"/>
            </w:pPr>
            <w:r>
              <w:rPr>
                <w:rFonts w:hint="eastAsia"/>
              </w:rPr>
              <w:t>重复率</w:t>
            </w:r>
          </w:p>
          <w:p w14:paraId="6E72D7B4">
            <w:pPr>
              <w:spacing w:line="320" w:lineRule="exact"/>
              <w:jc w:val="both"/>
              <w:rPr>
                <w:rFonts w:cs="Times New Roman"/>
                <w:sz w:val="24"/>
                <w:szCs w:val="24"/>
              </w:rPr>
            </w:pPr>
            <w:r>
              <w:rPr>
                <w:rFonts w:hint="eastAsia"/>
              </w:rPr>
              <w:t>（知网）</w:t>
            </w:r>
          </w:p>
          <w:p w14:paraId="1982870D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  <w:tc>
          <w:tcPr>
            <w:tcW w:w="143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vAlign w:val="center"/>
          </w:tcPr>
          <w:p w14:paraId="61220534">
            <w:pPr>
              <w:widowControl/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2E0F1052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  <w:p w14:paraId="0EE1D176">
            <w:pPr>
              <w:spacing w:line="320" w:lineRule="exact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</w:p>
        </w:tc>
      </w:tr>
      <w:tr w14:paraId="375FA0BF">
        <w:tblPrEx>
          <w:tblBorders>
            <w:top w:val="single" w:color="auto" w:sz="8" w:space="0"/>
            <w:left w:val="single" w:color="auto" w:sz="8" w:space="0"/>
            <w:bottom w:val="single" w:color="auto" w:sz="8" w:space="0"/>
            <w:right w:val="single" w:color="auto" w:sz="8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545" w:hRule="atLeast"/>
        </w:trPr>
        <w:tc>
          <w:tcPr>
            <w:tcW w:w="9122" w:type="dxa"/>
            <w:gridSpan w:val="6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</w:tcPr>
          <w:p w14:paraId="4155E371">
            <w:pPr>
              <w:spacing w:line="560" w:lineRule="exact"/>
              <w:jc w:val="both"/>
              <w:rPr>
                <w:sz w:val="24"/>
                <w:szCs w:val="24"/>
              </w:rPr>
            </w:pPr>
            <w:r>
              <w:rPr>
                <w:b/>
                <w:bCs/>
                <w:sz w:val="24"/>
                <w:szCs w:val="24"/>
              </w:rPr>
              <w:t xml:space="preserve">                               </w:t>
            </w:r>
            <w:r>
              <w:rPr>
                <w:rFonts w:hint="eastAsia"/>
                <w:b/>
                <w:bCs/>
                <w:sz w:val="24"/>
                <w:szCs w:val="24"/>
              </w:rPr>
              <w:t xml:space="preserve">        </w:t>
            </w:r>
          </w:p>
          <w:p w14:paraId="7AAA8B3F">
            <w:pPr>
              <w:spacing w:line="560" w:lineRule="exact"/>
              <w:ind w:firstLine="5280" w:firstLineChars="2200"/>
              <w:jc w:val="both"/>
              <w:rPr>
                <w:rFonts w:cs="Times New Roman"/>
                <w:b/>
                <w:bCs/>
                <w:sz w:val="24"/>
                <w:szCs w:val="24"/>
              </w:rPr>
            </w:pPr>
            <w:r>
              <w:rPr>
                <w:rFonts w:hint="eastAsia" w:cs="宋体"/>
                <w:sz w:val="24"/>
                <w:szCs w:val="24"/>
              </w:rPr>
              <w:t>申报单位：（盖章）</w:t>
            </w:r>
          </w:p>
        </w:tc>
      </w:tr>
    </w:tbl>
    <w:p w14:paraId="38192550">
      <w:pPr>
        <w:spacing w:line="400" w:lineRule="exact"/>
        <w:jc w:val="both"/>
      </w:pPr>
      <w:r>
        <w:rPr>
          <w:rFonts w:hint="eastAsia" w:cs="宋体"/>
          <w:sz w:val="24"/>
          <w:szCs w:val="24"/>
        </w:rPr>
        <w:t>注：请在学科类别中划√。</w:t>
      </w:r>
      <w:bookmarkStart w:id="0" w:name="_GoBack"/>
      <w:bookmarkEnd w:id="0"/>
    </w:p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  <w:embedRegular r:id="rId1" w:fontKey="{B5E5CE61-7BA4-46F1-B4AE-577816254BCF}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  <w:embedRegular r:id="rId2" w:fontKey="{27923A4D-2732-48EC-BF18-004766754A4F}"/>
  </w:font>
  <w:font w:name="方正小标宋简体">
    <w:panose1 w:val="02000000000000000000"/>
    <w:charset w:val="86"/>
    <w:family w:val="script"/>
    <w:pitch w:val="default"/>
    <w:sig w:usb0="00000001" w:usb1="08000000" w:usb2="00000000" w:usb3="00000000" w:csb0="00040000" w:csb1="00000000"/>
    <w:embedRegular r:id="rId3" w:fontKey="{42E2E94C-D73A-4F18-A739-78B10475858F}"/>
  </w:font>
  <w:font w:name="Wingdings 2">
    <w:panose1 w:val="05020102010507070707"/>
    <w:charset w:val="02"/>
    <w:family w:val="roman"/>
    <w:pitch w:val="default"/>
    <w:sig w:usb0="00000000" w:usb1="00000000" w:usb2="00000000" w:usb3="00000000" w:csb0="80000000" w:csb1="00000000"/>
    <w:embedRegular r:id="rId4" w:fontKey="{5E93C586-0A83-4408-AF55-311216DFF253}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TrueTypeFonts/>
  <w:saveSubset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18D107B0"/>
    <w:rsid w:val="18D107B0"/>
    <w:rsid w:val="34D077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Calibri" w:hAnsi="Calibri" w:eastAsia="宋体" w:cs="Calibri"/>
      <w:kern w:val="2"/>
      <w:sz w:val="21"/>
      <w:szCs w:val="21"/>
      <w:lang w:val="en-US" w:eastAsia="zh-CN" w:bidi="ar-SA"/>
    </w:rPr>
  </w:style>
  <w:style w:type="character" w:default="1" w:styleId="3">
    <w:name w:val="Default Paragraph Font"/>
    <w:semiHidden/>
    <w:uiPriority w:val="0"/>
  </w:style>
  <w:style w:type="table" w:default="1" w:styleId="2">
    <w:name w:val="Normal Table"/>
    <w:semiHidden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4" Type="http://schemas.openxmlformats.org/officeDocument/2006/relationships/font" Target="fonts/font4.odttf"/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1</TotalTime>
  <ScaleCrop>false</ScaleCrop>
  <LinksUpToDate>false</LinksUpToDate>
  <CharactersWithSpaces>0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2026-09-23T10:39:00Z</dcterms:created>
  <dc:creator>Monica</dc:creator>
  <cp:lastModifiedBy>Monica</cp:lastModifiedBy>
  <dcterms:modified xsi:type="dcterms:W3CDTF">2026-09-23T10:40:44Z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2C00C75EAF7B49AEA8A15B0FDCBB8BB4_11</vt:lpwstr>
  </property>
  <property fmtid="{D5CDD505-2E9C-101B-9397-08002B2CF9AE}" pid="4" name="KSOTemplateDocerSaveRecord">
    <vt:lpwstr>eyJoZGlkIjoiNzcwZDJlYjQ5MGIxNmYxMzdhNWU1YTRjNTViNDMzN2YiLCJ1c2VySWQiOiIzMTc4NjAyMDgifQ==</vt:lpwstr>
  </property>
</Properties>
</file>